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9o26vsemeao4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Alena Vyhouskaya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360" w:lineRule="auto"/>
        <w:rPr>
          <w:b w:val="1"/>
          <w:bCs w:val="1"/>
          <w:color w:val="1f2124"/>
          <w:sz w:val="28"/>
          <w:szCs w:val="28"/>
        </w:rPr>
      </w:pPr>
      <w:bookmarkStart w:colFirst="0" w:colLast="0" w:name="_vfbse2ucco5e" w:id="2"/>
      <w:bookmarkEnd w:id="2"/>
      <w:hyperlink r:id="rId6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https://www.alenavyhouskaya.ca</w:t>
        </w:r>
      </w:hyperlink>
      <w:r w:rsidDel="00000000" w:rsidR="00000000" w:rsidRPr="00000000">
        <w:rPr>
          <w:color w:val="1f2124"/>
          <w:sz w:val="26"/>
          <w:szCs w:val="26"/>
          <w:rtl w:val="0"/>
        </w:rPr>
        <w:br w:type="textWrapping"/>
      </w:r>
      <w:hyperlink r:id="rId7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https://www.linkedin.com/in/alena-vyhouskaya-926874a9/</w:t>
        </w:r>
      </w:hyperlink>
      <w:r w:rsidDel="00000000" w:rsidR="00000000" w:rsidRPr="00000000">
        <w:rPr>
          <w:color w:val="1f2124"/>
          <w:sz w:val="26"/>
          <w:szCs w:val="26"/>
          <w:rtl w:val="0"/>
        </w:rPr>
        <w:br w:type="textWrapping"/>
      </w:r>
      <w:hyperlink r:id="rId8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alenavyhouskaya@gmail.com</w:t>
        </w:r>
      </w:hyperlink>
      <w:r w:rsidDel="00000000" w:rsidR="00000000" w:rsidRPr="00000000">
        <w:rPr>
          <w:color w:val="1f2124"/>
          <w:sz w:val="26"/>
          <w:szCs w:val="26"/>
          <w:rtl w:val="0"/>
        </w:rPr>
        <w:br w:type="textWrapping"/>
        <w:t xml:space="preserve">+1(289) 783-4125</w:t>
        <w:br w:type="textWrapping"/>
      </w:r>
      <w:r w:rsidDel="00000000" w:rsidR="00000000" w:rsidRPr="00000000">
        <w:rPr>
          <w:color w:val="1f2124"/>
          <w:sz w:val="28"/>
          <w:szCs w:val="28"/>
          <w:rtl w:val="0"/>
        </w:rPr>
        <w:br w:type="textWrapping"/>
      </w:r>
      <w:r w:rsidDel="00000000" w:rsidR="00000000" w:rsidRPr="00000000">
        <w:rPr>
          <w:b w:val="1"/>
          <w:bCs w:val="1"/>
          <w:color w:val="1f2124"/>
          <w:sz w:val="28"/>
          <w:szCs w:val="28"/>
          <w:rtl w:val="0"/>
        </w:rPr>
        <w:t xml:space="preserve">Professional Summary</w:t>
      </w:r>
    </w:p>
    <w:p w:rsidR="00000000" w:rsidDel="00000000" w:rsidP="00000000" w:rsidRDefault="00000000" w:rsidRPr="00000000" w14:paraId="0000000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Senior Product Designer with 7 years of experience designing complex B2B SaaS, enterprise platforms, marketplaces, and AI-powered products. I turn ambiguous business and technical requirements into clear product architecture, end-to-end workflows, system maps, and scalable interaction patterns. My experience includes role-based permissions, versioning, deployment workflows, AI-assisted document review, conversational interfaces, and responsive design systems. I collaborate closely with product and engineering teams to balance user needs, business value, accessibility, and technical constraints.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40" w:lineRule="auto"/>
        <w:rPr>
          <w:sz w:val="28"/>
          <w:szCs w:val="28"/>
        </w:rPr>
      </w:pPr>
      <w:bookmarkStart w:colFirst="0" w:colLast="0" w:name="_ooqp71wunoih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40" w:lineRule="auto"/>
        <w:rPr>
          <w:b w:val="1"/>
          <w:bCs w:val="1"/>
          <w:sz w:val="28"/>
          <w:szCs w:val="28"/>
        </w:rPr>
      </w:pPr>
      <w:bookmarkStart w:colFirst="0" w:colLast="0" w:name="_rd9l3xoni6wm" w:id="4"/>
      <w:bookmarkEnd w:id="4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Experience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Aug 2021 - Present day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360" w:lineRule="auto"/>
        <w:rPr>
          <w:b w:val="1"/>
          <w:bCs w:val="1"/>
          <w:color w:val="1f2124"/>
          <w:sz w:val="26"/>
          <w:szCs w:val="26"/>
        </w:rPr>
      </w:pPr>
      <w:bookmarkStart w:colFirst="0" w:colLast="0" w:name="_upzfc6lljgaf" w:id="5"/>
      <w:bookmarkEnd w:id="5"/>
      <w:r w:rsidDel="00000000" w:rsidR="00000000" w:rsidRPr="00000000">
        <w:rPr>
          <w:b w:val="1"/>
          <w:bCs w:val="1"/>
          <w:color w:val="1f2124"/>
          <w:sz w:val="26"/>
          <w:szCs w:val="26"/>
          <w:rtl w:val="0"/>
        </w:rPr>
        <w:t xml:space="preserve">VV DSGN INC - Partner and Sr. Product Designer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Lead end-to-end product design across complex B2B SaaS, enterprise, marketplace, mobile, and AI-powered products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Translate ambiguous business requirements and technical constraints into system maps, information architecture, user flows, prototypes, and scalable interfaces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Design workflow-heavy experiences across multiple roles, permissions, dependencies, statuses, notifications, confirmations, error states, and recovery paths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Define product direction through competitive research, user interviews, synthesis, stakeholder collaboration, and technical discovery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Build and maintain responsive design systems with tokens, reusable components, variants, accessibility guidance, and documentation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Partner directly with product managers, engineers, and stakeholders, supporting design decisions with user evidence, business value, and technical rationale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Use AI-assisted research and prototyping workflows to accelerate exploration while carefully validating logic, edge cases, accessibility, and design system alignment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1f2124"/>
          <w:rtl w:val="0"/>
        </w:rPr>
        <w:t xml:space="preserve">ProPortals:</w:t>
      </w:r>
      <w:r w:rsidDel="00000000" w:rsidR="00000000" w:rsidRPr="00000000">
        <w:rPr>
          <w:color w:val="1f2124"/>
          <w:rtl w:val="0"/>
        </w:rPr>
        <w:t xml:space="preserve"> Designed buyer and seller workflows for a white-label B2B marketplace, including product variations, tiered pricing, quote requests, fulfillment, messaging, notifications, and responsive storefronts.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1f2124"/>
          <w:rtl w:val="0"/>
        </w:rPr>
        <w:t xml:space="preserve">SECO:</w:t>
      </w:r>
      <w:r w:rsidDel="00000000" w:rsidR="00000000" w:rsidRPr="00000000">
        <w:rPr>
          <w:color w:val="1f2124"/>
          <w:rtl w:val="0"/>
        </w:rPr>
        <w:t xml:space="preserve"> Designed an AI helper and core onboarding, support request, subscription, and account management workflows for a limited access, community owned mental health platform, supporting multiple user roles, role switching, trust based permissions, privacy controls, billing, and admin operations.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1f2124"/>
          <w:rtl w:val="0"/>
        </w:rPr>
        <w:t xml:space="preserve">Quench SmartCharts:</w:t>
      </w:r>
      <w:r w:rsidDel="00000000" w:rsidR="00000000" w:rsidRPr="00000000">
        <w:rPr>
          <w:color w:val="1f2124"/>
          <w:rtl w:val="0"/>
        </w:rPr>
        <w:t xml:space="preserve"> Designed an AI-assisted medical record review experience with source citations, page-level traceability, contextual notes, and clear connections between generated insights and original documents.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1f2124"/>
          <w:rtl w:val="0"/>
        </w:rPr>
        <w:t xml:space="preserve">Modern Logic:</w:t>
      </w:r>
      <w:r w:rsidDel="00000000" w:rsidR="00000000" w:rsidRPr="00000000">
        <w:rPr>
          <w:color w:val="1f2124"/>
          <w:rtl w:val="0"/>
        </w:rPr>
        <w:t xml:space="preserve"> Designed an operator inbox, node-based workflow builder, rule editor, and versioned publishing process with impact analysis for bank fraud teams.</w:t>
      </w:r>
    </w:p>
    <w:p w:rsidR="00000000" w:rsidDel="00000000" w:rsidP="00000000" w:rsidRDefault="00000000" w:rsidRPr="00000000" w14:paraId="0000001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May 2022 - Jun 2023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  <w:sz w:val="26"/>
          <w:szCs w:val="26"/>
        </w:rPr>
      </w:pPr>
      <w:bookmarkStart w:colFirst="0" w:colLast="0" w:name="_yxg3gp121ckr" w:id="6"/>
      <w:bookmarkEnd w:id="6"/>
      <w:r w:rsidDel="00000000" w:rsidR="00000000" w:rsidRPr="00000000">
        <w:rPr>
          <w:b w:val="1"/>
          <w:bCs w:val="1"/>
          <w:color w:val="1f2124"/>
          <w:sz w:val="26"/>
          <w:szCs w:val="26"/>
          <w:rtl w:val="0"/>
        </w:rPr>
        <w:t xml:space="preserve">ObservIQ - UX/ UI designer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Led design of core product features for an observability platform, enabling users to better understand and manage complex data pipelines and system configurations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Redesigned system overview into a visual topology, improving visibility of data flows and reducing time to identify configuration issues by ~30%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Simplified complex configuration workflows, reducing cognitive load and enabling faster navigation across multiple data sources and destinations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Translated product requirements into structured workflows and UI solutions, improving clarity of system relationships and reducing user errors during configuration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Partnered closely with engineers to deliver solutions within MVP constraints, balancing usability improvements with existing system limitations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Contributed to and maintained a scalable design system, improving design consistency and reducing UI implementation inconsistencies across features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Designed high-fidelity interfaces and interactive prototypes to support stakeholder alignment and accelerate development cycles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Supported implementation through design QA, helping reduce UI inconsistencies and improving overall product quality at release</w:t>
      </w:r>
    </w:p>
    <w:p w:rsidR="00000000" w:rsidDel="00000000" w:rsidP="00000000" w:rsidRDefault="00000000" w:rsidRPr="00000000" w14:paraId="0000002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Aug 2019 - Apr 2021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  <w:sz w:val="26"/>
          <w:szCs w:val="26"/>
        </w:rPr>
      </w:pPr>
      <w:bookmarkStart w:colFirst="0" w:colLast="0" w:name="_bbl1kufhwprz" w:id="7"/>
      <w:bookmarkEnd w:id="7"/>
      <w:r w:rsidDel="00000000" w:rsidR="00000000" w:rsidRPr="00000000">
        <w:rPr>
          <w:b w:val="1"/>
          <w:bCs w:val="1"/>
          <w:color w:val="1f2124"/>
          <w:sz w:val="26"/>
          <w:szCs w:val="26"/>
          <w:rtl w:val="0"/>
        </w:rPr>
        <w:t xml:space="preserve">Parrot – UX/ UI Designer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Led end-to-end product design from research and early exploration through interaction design and final UI for web and mobile products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Mapped user journeys and task flows to clarify complex interactions and reduce friction across key product experiences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Designed responsive interfaces for desktop, tablet, and mobile while maintaining consistent interaction patterns and visual standards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Collaborated with cross-functional teams to align user needs and design decisions with product and business goals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Created product and marketing assets to support launches and maintain a cohesive experience across product and brand touchpoints</w:t>
      </w:r>
    </w:p>
    <w:p w:rsidR="00000000" w:rsidDel="00000000" w:rsidP="00000000" w:rsidRDefault="00000000" w:rsidRPr="00000000" w14:paraId="0000002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Mar 2019 - Dec 2020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  <w:sz w:val="26"/>
          <w:szCs w:val="26"/>
        </w:rPr>
      </w:pPr>
      <w:bookmarkStart w:colFirst="0" w:colLast="0" w:name="_iqscnafyqchf" w:id="8"/>
      <w:bookmarkEnd w:id="8"/>
      <w:r w:rsidDel="00000000" w:rsidR="00000000" w:rsidRPr="00000000">
        <w:rPr>
          <w:b w:val="1"/>
          <w:bCs w:val="1"/>
          <w:color w:val="1f2124"/>
          <w:sz w:val="26"/>
          <w:szCs w:val="26"/>
          <w:rtl w:val="0"/>
        </w:rPr>
        <w:t xml:space="preserve">Vyhouski Design - UX/ UI designer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Designed user-centered digital products for multiple clients, translating business ideas into functional product experiences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Led design process from concept to delivery, including research, wireframing, UI design, and developer handoff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Collaborated with developers and stakeholders to ensure smooth implementation and alignment with project goals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Produced UX deliverables (flows, wireframes, mockups) to communicate design decisions clearly</w:t>
      </w:r>
    </w:p>
    <w:p w:rsidR="00000000" w:rsidDel="00000000" w:rsidP="00000000" w:rsidRDefault="00000000" w:rsidRPr="00000000" w14:paraId="0000002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firstLine="0"/>
        <w:rPr>
          <w:color w:val="1f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Jun 2017 – Nov 2018 - Contract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  <w:sz w:val="26"/>
          <w:szCs w:val="26"/>
        </w:rPr>
      </w:pPr>
      <w:bookmarkStart w:colFirst="0" w:colLast="0" w:name="_j9u1pxpat1tw" w:id="9"/>
      <w:bookmarkEnd w:id="9"/>
      <w:r w:rsidDel="00000000" w:rsidR="00000000" w:rsidRPr="00000000">
        <w:rPr>
          <w:b w:val="1"/>
          <w:bCs w:val="1"/>
          <w:color w:val="1f2124"/>
          <w:sz w:val="26"/>
          <w:szCs w:val="26"/>
          <w:rtl w:val="0"/>
        </w:rPr>
        <w:t xml:space="preserve">MeetnGreetMe - Junior UI designer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Supported product and engineering teams in designing and iterating on platform features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Created UI concepts and design solutions based on user feedback and technical constraints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1f2124"/>
          <w:rtl w:val="0"/>
        </w:rPr>
        <w:t xml:space="preserve">Gained experience working in a fast-paced startup environment and contributing to real product development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  <w:sz w:val="32"/>
          <w:szCs w:val="32"/>
        </w:rPr>
      </w:pPr>
      <w:bookmarkStart w:colFirst="0" w:colLast="0" w:name="_yzlwmrel7ijt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360" w:lineRule="auto"/>
        <w:rPr>
          <w:b w:val="1"/>
          <w:bCs w:val="1"/>
          <w:color w:val="1f2124"/>
        </w:rPr>
      </w:pPr>
      <w:bookmarkStart w:colFirst="0" w:colLast="0" w:name="_pwrbjio7v1au" w:id="11"/>
      <w:bookmarkEnd w:id="11"/>
      <w:r w:rsidDel="00000000" w:rsidR="00000000" w:rsidRPr="00000000">
        <w:rPr>
          <w:b w:val="1"/>
          <w:bCs w:val="1"/>
          <w:color w:val="1f2124"/>
          <w:rtl w:val="0"/>
        </w:rPr>
        <w:t xml:space="preserve">Skills</w:t>
      </w:r>
    </w:p>
    <w:p w:rsidR="00000000" w:rsidDel="00000000" w:rsidP="00000000" w:rsidRDefault="00000000" w:rsidRPr="00000000" w14:paraId="0000003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b w:val="1"/>
          <w:bCs w:val="1"/>
          <w:color w:val="1f2124"/>
          <w:sz w:val="24"/>
          <w:szCs w:val="24"/>
        </w:rPr>
      </w:pPr>
      <w:r w:rsidDel="00000000" w:rsidR="00000000" w:rsidRPr="00000000">
        <w:rPr>
          <w:b w:val="1"/>
          <w:bCs w:val="1"/>
          <w:color w:val="1f2124"/>
          <w:sz w:val="24"/>
          <w:szCs w:val="24"/>
          <w:rtl w:val="0"/>
        </w:rPr>
        <w:t xml:space="preserve">Product Design</w:t>
      </w:r>
    </w:p>
    <w:p w:rsidR="00000000" w:rsidDel="00000000" w:rsidP="00000000" w:rsidRDefault="00000000" w:rsidRPr="00000000" w14:paraId="0000003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End-to-End Product Design, UX/UI Design, Complex Workflow Design, Systems Mapping, Information Architecture, Navigation Design, Interaction Design, Micro-interactions, Responsive Web and Mobile Design, Visual Design, Wireframes, Mockups, Interactive Prototypes, Design Systems Management, Design Tokens, Component Libraries, Style Guides, Accessibility (WCAG)</w:t>
      </w:r>
    </w:p>
    <w:p w:rsidR="00000000" w:rsidDel="00000000" w:rsidP="00000000" w:rsidRDefault="00000000" w:rsidRPr="00000000" w14:paraId="0000003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b w:val="1"/>
          <w:bCs w:val="1"/>
          <w:color w:val="1f2124"/>
          <w:sz w:val="24"/>
          <w:szCs w:val="24"/>
        </w:rPr>
      </w:pPr>
      <w:r w:rsidDel="00000000" w:rsidR="00000000" w:rsidRPr="00000000">
        <w:rPr>
          <w:b w:val="1"/>
          <w:bCs w:val="1"/>
          <w:color w:val="1f2124"/>
          <w:sz w:val="24"/>
          <w:szCs w:val="24"/>
          <w:rtl w:val="0"/>
        </w:rPr>
        <w:t xml:space="preserve">Enterprise Workflows and Edge Cases</w:t>
      </w:r>
    </w:p>
    <w:p w:rsidR="00000000" w:rsidDel="00000000" w:rsidP="00000000" w:rsidRDefault="00000000" w:rsidRPr="00000000" w14:paraId="0000003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Role-Based Access Control (RBAC), Permissions, Multi-Role Workflows, Role Switching, State Design, Error and Recovery Flows, Empty and Loading States, Confirmations, Notifications, Versioning, Approvals, Publishing and Deployment Workflows, Data-Heavy Dashboards, Node-Based Flow Builders</w:t>
      </w:r>
    </w:p>
    <w:p w:rsidR="00000000" w:rsidDel="00000000" w:rsidP="00000000" w:rsidRDefault="00000000" w:rsidRPr="00000000" w14:paraId="0000003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b w:val="1"/>
          <w:bCs w:val="1"/>
          <w:color w:val="1f2124"/>
          <w:sz w:val="24"/>
          <w:szCs w:val="24"/>
        </w:rPr>
      </w:pPr>
      <w:r w:rsidDel="00000000" w:rsidR="00000000" w:rsidRPr="00000000">
        <w:rPr>
          <w:b w:val="1"/>
          <w:bCs w:val="1"/>
          <w:color w:val="1f2124"/>
          <w:sz w:val="24"/>
          <w:szCs w:val="24"/>
          <w:rtl w:val="0"/>
        </w:rPr>
        <w:t xml:space="preserve">Research, Strategy and Collaboration</w:t>
      </w:r>
    </w:p>
    <w:p w:rsidR="00000000" w:rsidDel="00000000" w:rsidP="00000000" w:rsidRDefault="00000000" w:rsidRPr="00000000" w14:paraId="0000003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User Research, Competitive Research, Requirements Synthesis, Sitemaps, User Journey Mapping, Personas, Affinity Mapping, Card Sorting, Task Flow Design, Usability Testing, A/B Testing, Conversion Optimization, Heuristic Evaluation, User-Centered Design, Product Strategy, Design Thinking, Lean UX, Agile, Scrum, Kanban, Cross-Functional Collaboration, Technical Discovery, Developer Handoff, Design QA</w:t>
      </w:r>
    </w:p>
    <w:p w:rsidR="00000000" w:rsidDel="00000000" w:rsidP="00000000" w:rsidRDefault="00000000" w:rsidRPr="00000000" w14:paraId="0000003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b w:val="1"/>
          <w:bCs w:val="1"/>
          <w:color w:val="1f2124"/>
          <w:sz w:val="24"/>
          <w:szCs w:val="24"/>
        </w:rPr>
      </w:pPr>
      <w:r w:rsidDel="00000000" w:rsidR="00000000" w:rsidRPr="00000000">
        <w:rPr>
          <w:b w:val="1"/>
          <w:bCs w:val="1"/>
          <w:color w:val="1f2124"/>
          <w:sz w:val="24"/>
          <w:szCs w:val="24"/>
          <w:rtl w:val="0"/>
        </w:rPr>
        <w:t xml:space="preserve">AI Product Design and Workflow</w:t>
      </w:r>
    </w:p>
    <w:p w:rsidR="00000000" w:rsidDel="00000000" w:rsidP="00000000" w:rsidRDefault="00000000" w:rsidRPr="00000000" w14:paraId="0000003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AI-Assisted Product Experiences, Conversational Interfaces, AI Helpers, Multi-Step Assistant Workflows, Human-in-the-Loop Design, AI Transparency and Source Traceability, AI-Assisted Research and Synthesis, Structured Prompt Design, RTCCF Prompting, AI Concept Exploration, Functional Prototyping, Design-System-to-Code Workflows, AI Output Validation</w:t>
      </w:r>
    </w:p>
    <w:p w:rsidR="00000000" w:rsidDel="00000000" w:rsidP="00000000" w:rsidRDefault="00000000" w:rsidRPr="00000000" w14:paraId="0000003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b w:val="1"/>
          <w:bCs w:val="1"/>
          <w:color w:val="1f2124"/>
          <w:sz w:val="24"/>
          <w:szCs w:val="24"/>
        </w:rPr>
      </w:pPr>
      <w:r w:rsidDel="00000000" w:rsidR="00000000" w:rsidRPr="00000000">
        <w:rPr>
          <w:b w:val="1"/>
          <w:bCs w:val="1"/>
          <w:color w:val="1f2124"/>
          <w:sz w:val="24"/>
          <w:szCs w:val="24"/>
          <w:rtl w:val="0"/>
        </w:rPr>
        <w:t xml:space="preserve">Product Domains</w:t>
      </w:r>
    </w:p>
    <w:p w:rsidR="00000000" w:rsidDel="00000000" w:rsidP="00000000" w:rsidRDefault="00000000" w:rsidRPr="00000000" w14:paraId="0000004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Complex B2B SaaS, Enterprise Platforms, B2C Products, Marketplaces, Startups, AI Products, Cloud Data and Observability, Workflow Automation, E-commerce, Travel, Logistics, CRM, Educational Platforms, Mental Health Platforms, MVP Design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  <w:sz w:val="32"/>
          <w:szCs w:val="32"/>
        </w:rPr>
      </w:pPr>
      <w:bookmarkStart w:colFirst="0" w:colLast="0" w:name="_77k2ovqsvja9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</w:rPr>
      </w:pPr>
      <w:bookmarkStart w:colFirst="0" w:colLast="0" w:name="_gtfv8axyn85x" w:id="13"/>
      <w:bookmarkEnd w:id="13"/>
      <w:r w:rsidDel="00000000" w:rsidR="00000000" w:rsidRPr="00000000">
        <w:rPr>
          <w:b w:val="1"/>
          <w:bCs w:val="1"/>
          <w:color w:val="1f2124"/>
          <w:rtl w:val="0"/>
        </w:rPr>
        <w:t xml:space="preserve">Tools</w:t>
      </w:r>
    </w:p>
    <w:p w:rsidR="00000000" w:rsidDel="00000000" w:rsidP="00000000" w:rsidRDefault="00000000" w:rsidRPr="00000000" w14:paraId="0000004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Figma (Figma Make and Figma Agent), Claude Code, Claude Design, ChatGPT, Storybook, GitHub, Vercel, Miro, Jira, Notion, Shadcn/UI, MUI</w:t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</w:rPr>
      </w:pPr>
      <w:bookmarkStart w:colFirst="0" w:colLast="0" w:name="_6dvgvjnapry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360" w:lineRule="auto"/>
        <w:rPr>
          <w:b w:val="1"/>
          <w:bCs w:val="1"/>
          <w:color w:val="1f2124"/>
        </w:rPr>
      </w:pPr>
      <w:bookmarkStart w:colFirst="0" w:colLast="0" w:name="_owooskvpzvnn" w:id="15"/>
      <w:bookmarkEnd w:id="15"/>
      <w:r w:rsidDel="00000000" w:rsidR="00000000" w:rsidRPr="00000000">
        <w:rPr>
          <w:b w:val="1"/>
          <w:bCs w:val="1"/>
          <w:color w:val="1f2124"/>
          <w:rtl w:val="0"/>
        </w:rPr>
        <w:t xml:space="preserve">Languages</w:t>
      </w:r>
    </w:p>
    <w:p w:rsidR="00000000" w:rsidDel="00000000" w:rsidP="00000000" w:rsidRDefault="00000000" w:rsidRPr="00000000" w14:paraId="0000004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English, Belarusian, Ukrainian, Russian</w:t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</w:rPr>
      </w:pPr>
      <w:bookmarkStart w:colFirst="0" w:colLast="0" w:name="_plerqo572rx3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360" w:lineRule="auto"/>
        <w:rPr>
          <w:b w:val="1"/>
          <w:bCs w:val="1"/>
          <w:color w:val="1f2124"/>
        </w:rPr>
      </w:pPr>
      <w:bookmarkStart w:colFirst="0" w:colLast="0" w:name="_vsbbd93slp4w" w:id="17"/>
      <w:bookmarkEnd w:id="17"/>
      <w:r w:rsidDel="00000000" w:rsidR="00000000" w:rsidRPr="00000000">
        <w:rPr>
          <w:b w:val="1"/>
          <w:bCs w:val="1"/>
          <w:color w:val="1f2124"/>
          <w:rtl w:val="0"/>
        </w:rPr>
        <w:t xml:space="preserve">Certificates</w:t>
      </w:r>
    </w:p>
    <w:p w:rsidR="00000000" w:rsidDel="00000000" w:rsidP="00000000" w:rsidRDefault="00000000" w:rsidRPr="00000000" w14:paraId="0000004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60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Sep 2023 – Nov 2023</w:t>
      </w:r>
    </w:p>
    <w:p w:rsidR="00000000" w:rsidDel="00000000" w:rsidP="00000000" w:rsidRDefault="00000000" w:rsidRPr="00000000" w14:paraId="0000004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b w:val="1"/>
          <w:bCs w:val="1"/>
          <w:color w:val="1f2124"/>
          <w:sz w:val="26"/>
          <w:szCs w:val="26"/>
        </w:rPr>
      </w:pPr>
      <w:r w:rsidDel="00000000" w:rsidR="00000000" w:rsidRPr="00000000">
        <w:rPr>
          <w:b w:val="1"/>
          <w:bCs w:val="1"/>
          <w:color w:val="1f2124"/>
          <w:sz w:val="26"/>
          <w:szCs w:val="26"/>
          <w:rtl w:val="0"/>
        </w:rPr>
        <w:t xml:space="preserve">Memorisely - Design Systems</w:t>
      </w:r>
    </w:p>
    <w:p w:rsidR="00000000" w:rsidDel="00000000" w:rsidP="00000000" w:rsidRDefault="00000000" w:rsidRPr="00000000" w14:paraId="0000004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Aug 2021 – Sep 2021</w:t>
      </w:r>
    </w:p>
    <w:p w:rsidR="00000000" w:rsidDel="00000000" w:rsidP="00000000" w:rsidRDefault="00000000" w:rsidRPr="00000000" w14:paraId="0000004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b w:val="1"/>
          <w:bCs w:val="1"/>
          <w:color w:val="1f2124"/>
          <w:sz w:val="26"/>
          <w:szCs w:val="26"/>
        </w:rPr>
      </w:pPr>
      <w:r w:rsidDel="00000000" w:rsidR="00000000" w:rsidRPr="00000000">
        <w:rPr>
          <w:b w:val="1"/>
          <w:bCs w:val="1"/>
          <w:color w:val="1f2124"/>
          <w:sz w:val="26"/>
          <w:szCs w:val="26"/>
          <w:rtl w:val="0"/>
        </w:rPr>
        <w:t xml:space="preserve">Coursera - Google UX Design Specialization</w:t>
      </w:r>
    </w:p>
    <w:p w:rsidR="00000000" w:rsidDel="00000000" w:rsidP="00000000" w:rsidRDefault="00000000" w:rsidRPr="00000000" w14:paraId="0000004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Apr 2017 – Sep 2017</w:t>
      </w:r>
    </w:p>
    <w:p w:rsidR="00000000" w:rsidDel="00000000" w:rsidP="00000000" w:rsidRDefault="00000000" w:rsidRPr="00000000" w14:paraId="0000005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b w:val="1"/>
          <w:bCs w:val="1"/>
          <w:color w:val="1f2124"/>
          <w:sz w:val="26"/>
          <w:szCs w:val="26"/>
        </w:rPr>
      </w:pPr>
      <w:r w:rsidDel="00000000" w:rsidR="00000000" w:rsidRPr="00000000">
        <w:rPr>
          <w:b w:val="1"/>
          <w:bCs w:val="1"/>
          <w:color w:val="1f2124"/>
          <w:sz w:val="26"/>
          <w:szCs w:val="26"/>
          <w:rtl w:val="0"/>
        </w:rPr>
        <w:t xml:space="preserve">Netologia - Mobile App Design: Interfaces, Architecture, Visual Concepts</w:t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  <w:sz w:val="36"/>
          <w:szCs w:val="36"/>
        </w:rPr>
      </w:pPr>
      <w:bookmarkStart w:colFirst="0" w:colLast="0" w:name="_8oam1ttzl1lc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after="0" w:before="0" w:line="273.6" w:lineRule="auto"/>
        <w:rPr>
          <w:b w:val="1"/>
          <w:bCs w:val="1"/>
          <w:color w:val="1f2124"/>
        </w:rPr>
      </w:pPr>
      <w:bookmarkStart w:colFirst="0" w:colLast="0" w:name="_oqi03ve89hvh" w:id="19"/>
      <w:bookmarkEnd w:id="19"/>
      <w:r w:rsidDel="00000000" w:rsidR="00000000" w:rsidRPr="00000000">
        <w:rPr>
          <w:b w:val="1"/>
          <w:bCs w:val="1"/>
          <w:color w:val="1f2124"/>
          <w:rtl w:val="0"/>
        </w:rPr>
        <w:t xml:space="preserve">Education</w:t>
      </w:r>
    </w:p>
    <w:p w:rsidR="00000000" w:rsidDel="00000000" w:rsidP="00000000" w:rsidRDefault="00000000" w:rsidRPr="00000000" w14:paraId="0000005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color w:val="1f2124"/>
        </w:rPr>
      </w:pPr>
      <w:r w:rsidDel="00000000" w:rsidR="00000000" w:rsidRPr="00000000">
        <w:rPr>
          <w:color w:val="1f2124"/>
          <w:rtl w:val="0"/>
        </w:rPr>
        <w:t xml:space="preserve">Sep 2008 – Jun 2013</w:t>
      </w:r>
    </w:p>
    <w:p w:rsidR="00000000" w:rsidDel="00000000" w:rsidP="00000000" w:rsidRDefault="00000000" w:rsidRPr="00000000" w14:paraId="0000005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pacing w:line="335.99999999999994" w:lineRule="auto"/>
        <w:rPr>
          <w:b w:val="1"/>
          <w:bCs w:val="1"/>
          <w:color w:val="1f2124"/>
          <w:sz w:val="26"/>
          <w:szCs w:val="26"/>
        </w:rPr>
      </w:pPr>
      <w:r w:rsidDel="00000000" w:rsidR="00000000" w:rsidRPr="00000000">
        <w:rPr>
          <w:b w:val="1"/>
          <w:bCs w:val="1"/>
          <w:color w:val="1f2124"/>
          <w:sz w:val="26"/>
          <w:szCs w:val="26"/>
          <w:rtl w:val="0"/>
        </w:rPr>
        <w:t xml:space="preserve">Belarusian Institute of Law - Bachelor of Law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f212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f212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f212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f212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f212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f212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alenavyhouskaya.ca/" TargetMode="External"/><Relationship Id="rId7" Type="http://schemas.openxmlformats.org/officeDocument/2006/relationships/hyperlink" Target="https://www.linkedin.com/in/alena-vyhouskaya-926874a9/" TargetMode="External"/><Relationship Id="rId8" Type="http://schemas.openxmlformats.org/officeDocument/2006/relationships/hyperlink" Target="mailto:alenavyhouskay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